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F3" w:rsidRPr="00A130DD" w:rsidRDefault="007C53F3" w:rsidP="007C53F3">
      <w:pPr>
        <w:jc w:val="center"/>
        <w:rPr>
          <w:b/>
          <w:color w:val="002060"/>
          <w:sz w:val="32"/>
          <w:szCs w:val="32"/>
          <w:u w:val="single"/>
        </w:rPr>
      </w:pPr>
      <w:r w:rsidRPr="00A130DD">
        <w:rPr>
          <w:rFonts w:hint="eastAsia"/>
          <w:b/>
          <w:color w:val="002060"/>
          <w:sz w:val="32"/>
          <w:szCs w:val="32"/>
          <w:u w:val="single"/>
        </w:rPr>
        <w:t>대한갑상선내분비외과학회</w:t>
      </w:r>
    </w:p>
    <w:p w:rsidR="007C53F3" w:rsidRDefault="007C53F3" w:rsidP="007C53F3"/>
    <w:p w:rsidR="007C53F3" w:rsidRPr="00B557A4" w:rsidRDefault="007C53F3" w:rsidP="007C53F3">
      <w:pPr>
        <w:rPr>
          <w:b/>
          <w:sz w:val="24"/>
          <w:szCs w:val="24"/>
          <w:u w:val="single"/>
        </w:rPr>
      </w:pPr>
      <w:r w:rsidRPr="00B557A4">
        <w:rPr>
          <w:rFonts w:hint="eastAsia"/>
          <w:b/>
          <w:sz w:val="24"/>
          <w:szCs w:val="24"/>
          <w:u w:val="single"/>
        </w:rPr>
        <w:t>젊은 학회 회원을 위한 해외학회 지원 프로그램 규정(안)</w:t>
      </w:r>
    </w:p>
    <w:p w:rsidR="007C53F3" w:rsidRPr="00A130DD" w:rsidRDefault="007C53F3" w:rsidP="007C53F3">
      <w:pPr>
        <w:rPr>
          <w:b/>
          <w:sz w:val="24"/>
          <w:szCs w:val="24"/>
          <w:u w:val="single"/>
        </w:rPr>
      </w:pPr>
      <w:r w:rsidRPr="00A130DD">
        <w:rPr>
          <w:rFonts w:hint="eastAsia"/>
          <w:b/>
          <w:sz w:val="24"/>
          <w:szCs w:val="24"/>
          <w:u w:val="single"/>
        </w:rPr>
        <w:t>Young Surgeons</w:t>
      </w:r>
      <w:r w:rsidRPr="00A130DD">
        <w:rPr>
          <w:b/>
          <w:sz w:val="24"/>
          <w:szCs w:val="24"/>
          <w:u w:val="single"/>
        </w:rPr>
        <w:t>’</w:t>
      </w:r>
      <w:r w:rsidRPr="00A130DD">
        <w:rPr>
          <w:rFonts w:hint="eastAsia"/>
          <w:b/>
          <w:sz w:val="24"/>
          <w:szCs w:val="24"/>
          <w:u w:val="single"/>
        </w:rPr>
        <w:t xml:space="preserve"> Travel Award from KATES 규정</w:t>
      </w:r>
      <w:r>
        <w:rPr>
          <w:rFonts w:hint="eastAsia"/>
          <w:b/>
          <w:sz w:val="24"/>
          <w:szCs w:val="24"/>
          <w:u w:val="single"/>
        </w:rPr>
        <w:t>(안)</w:t>
      </w:r>
    </w:p>
    <w:p w:rsidR="007C53F3" w:rsidRDefault="007C53F3" w:rsidP="007C53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대한갑상선내분비외과학회는 이사회의 결정을 통해서, </w:t>
      </w:r>
      <w:r w:rsidRPr="00B557A4">
        <w:rPr>
          <w:rFonts w:hint="eastAsia"/>
          <w:u w:val="single"/>
        </w:rPr>
        <w:t>외부 지원에 따른 해외학회 참가 지원제도와는 별개로</w:t>
      </w:r>
      <w:r>
        <w:rPr>
          <w:rFonts w:hint="eastAsia"/>
        </w:rPr>
        <w:t>, 40세 미만인 대한갑상선내분비외과학회 정회원이면서 교육기관에 소속된 임상강사 또는 임상조교수를 대상으로 아래 규정에 의해서 선발된 1~2명에 대해서 왕복항공권 비용 보전을 통한 지원을 하기로 한다. 해당되는 학회는 학회에서 지원하기로 사전에 결정된 학회에 한하며, 이 지원제도는 매 년 3개 정도의 학회에 해당된다. 지원자 본인이 학회를 특정하여 지원을 신청할 수 없다.</w:t>
      </w:r>
    </w:p>
    <w:p w:rsidR="007C53F3" w:rsidRDefault="007C53F3" w:rsidP="007C53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본 지원 제도는 외부 지원을 받지 못하거나 받기 힘든 교육기관에 속한 대상자에게 학회가 최신 지식을 습득할 수 있는 최대한의 교육 기회를 균등하게 부여하기 위한 사업이다.</w:t>
      </w:r>
    </w:p>
    <w:p w:rsidR="007C53F3" w:rsidRDefault="007C53F3" w:rsidP="007C53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지원 대상자는 대한갑상선내분비외과학회(KATES) 40세 미만이면서 교육기관의 임상강사 또는 임상조교수인 정회원에 한하여, 지원일 기준까지 학회 연회비를 모두 완납한 상태여야 하며, 최근 3개년간 본 학회의 정기 학술대회에 모두 참가한 경우로 제한한다. 단, 임상강사의 경우는 이 규정의 적용에 대한 기준 중에서, 연회비 완납은 본인이 최근 3개년가 정기학술대회 참가여부에 대한 기준은 교육을 담당하는 기관 교수의 내역으로 갈음할 수 있다.</w:t>
      </w:r>
    </w:p>
    <w:p w:rsidR="007C53F3" w:rsidRDefault="007C53F3" w:rsidP="007C53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본 학회에서 현재 시행하고 있는 외부 지원에 따른 참가 지원을 이미 획득한 연제의 경우에는 </w:t>
      </w:r>
      <w:r w:rsidRPr="00885329">
        <w:rPr>
          <w:rFonts w:hint="eastAsia"/>
          <w:b/>
          <w:u w:val="single"/>
        </w:rPr>
        <w:t>중복 지원을 금지</w:t>
      </w:r>
      <w:r>
        <w:rPr>
          <w:rFonts w:hint="eastAsia"/>
        </w:rPr>
        <w:t xml:space="preserve">한다. </w:t>
      </w:r>
    </w:p>
    <w:p w:rsidR="007C53F3" w:rsidRDefault="007C53F3" w:rsidP="007C53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다음 각 호에 해당하는 경우에는 우선해서 선발할 수 있다.</w:t>
      </w:r>
    </w:p>
    <w:p w:rsidR="007C53F3" w:rsidRDefault="007C53F3" w:rsidP="007C53F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2항에 해당되는 자로서</w:t>
      </w:r>
      <w:r w:rsidR="00756FA7">
        <w:rPr>
          <w:rFonts w:hint="eastAsia"/>
        </w:rPr>
        <w:t>,</w:t>
      </w:r>
      <w:r w:rsidR="00756FA7">
        <w:t xml:space="preserve"> </w:t>
      </w:r>
      <w:r w:rsidR="00756FA7">
        <w:rPr>
          <w:rFonts w:hint="eastAsia"/>
        </w:rPr>
        <w:t xml:space="preserve">미래의 </w:t>
      </w:r>
      <w:r>
        <w:rPr>
          <w:rFonts w:hint="eastAsia"/>
        </w:rPr>
        <w:t>학회 발전을 위해 도움이 될만한 자</w:t>
      </w:r>
    </w:p>
    <w:p w:rsidR="007C53F3" w:rsidRDefault="007C53F3" w:rsidP="007C53F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2항에 해당되는 자로서, 외부 지원제로 채택된 연제 발표자가 소속되어 있지 </w:t>
      </w:r>
      <w:r w:rsidRPr="00885329">
        <w:rPr>
          <w:rFonts w:hint="eastAsia"/>
          <w:b/>
          <w:u w:val="single"/>
        </w:rPr>
        <w:t>않은</w:t>
      </w:r>
      <w:r>
        <w:rPr>
          <w:rFonts w:hint="eastAsia"/>
        </w:rPr>
        <w:t xml:space="preserve"> 기관 근무자</w:t>
      </w:r>
    </w:p>
    <w:p w:rsidR="007C53F3" w:rsidRDefault="007C53F3" w:rsidP="007C53F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2항에 해당되는 자로서, 이 지원제도의 수혜를 이전에 받지 않았던 자 (지원 수혜를 받은 내역이 적은 기관일수록 더 많은 기회를 우선적으로 부여)</w:t>
      </w:r>
    </w:p>
    <w:p w:rsidR="007C53F3" w:rsidRDefault="007C53F3" w:rsidP="007C53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외부 지원제로 선발된 참가 지원자와 함께 동일 기관에 소속되어 있는 지원자는 지원대</w:t>
      </w:r>
      <w:r>
        <w:rPr>
          <w:rFonts w:hint="eastAsia"/>
        </w:rPr>
        <w:lastRenderedPageBreak/>
        <w:t>상 결정에서 후순위로 분류된다.</w:t>
      </w:r>
    </w:p>
    <w:p w:rsidR="007C53F3" w:rsidRDefault="007C53F3" w:rsidP="007C53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지원 내역은 학회 개최지까지 최단 거리 직항 기준으로 일반석(이코노미) 왕복 비행요금만을 지원하며, 상세 기준 및 내역은 KRPIA의 기준과 동일하게 적용한다. 지원자는 자신의 비용으로 선 결제한 후, 귀국하여 결제 신용카드 영수증과 E ticket및 보딩 패스를 제출하면 학회에서 심사 후 후불 결제(지원자 통장 입금)하도록 한다. 왕복 비행 일정은 학회 개최 기간과 일치하거나 앞뒤로 하루씩만 여유를 가질 수 있고, 이 규정에 위배되는 경우에는 지원 결정이 철회될 수 있다.</w:t>
      </w:r>
    </w:p>
    <w:p w:rsidR="007C53F3" w:rsidRDefault="007C53F3" w:rsidP="007C53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본 규정에 의한 지원 절차에 허위 서류를 제출한 경우에는 해당 기관에 대한 지원이 영구히 제한되므로, 스스로 조심하고 다른 사람이나 기관에 피해를 주지 않도록, 부정한 행위를 하지 않는다.</w:t>
      </w:r>
    </w:p>
    <w:p w:rsidR="007C53F3" w:rsidRDefault="007C53F3" w:rsidP="007C53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이상의 규정은 이사회 전체의 결정에 의해서 개폐될 수 있다.</w:t>
      </w:r>
    </w:p>
    <w:p w:rsidR="007C53F3" w:rsidRDefault="007C53F3" w:rsidP="007C53F3">
      <w:pPr>
        <w:pStyle w:val="a3"/>
        <w:ind w:leftChars="0" w:left="760"/>
      </w:pPr>
    </w:p>
    <w:p w:rsidR="007C53F3" w:rsidRDefault="007C53F3" w:rsidP="007C53F3">
      <w:pPr>
        <w:pStyle w:val="a3"/>
        <w:ind w:leftChars="0" w:left="760"/>
      </w:pPr>
    </w:p>
    <w:p w:rsidR="007C53F3" w:rsidRDefault="007C53F3" w:rsidP="007C53F3">
      <w:pPr>
        <w:pStyle w:val="a3"/>
        <w:ind w:leftChars="0" w:left="760"/>
      </w:pPr>
      <w:r>
        <w:rPr>
          <w:rFonts w:hint="eastAsia"/>
        </w:rPr>
        <w:t>규정 작성일: 2016년 8월 1일</w:t>
      </w:r>
    </w:p>
    <w:p w:rsidR="007C53F3" w:rsidRDefault="007C53F3" w:rsidP="007C53F3">
      <w:pPr>
        <w:pStyle w:val="a3"/>
        <w:ind w:leftChars="0" w:left="760"/>
      </w:pPr>
      <w:r>
        <w:rPr>
          <w:rFonts w:hint="eastAsia"/>
        </w:rPr>
        <w:t>규정 시행일: 2016년 8월 15일</w:t>
      </w:r>
    </w:p>
    <w:p w:rsidR="007C53F3" w:rsidRDefault="007C53F3" w:rsidP="007C53F3">
      <w:pPr>
        <w:pStyle w:val="a3"/>
        <w:ind w:leftChars="0" w:left="760"/>
      </w:pPr>
    </w:p>
    <w:p w:rsidR="007C53F3" w:rsidRDefault="007C53F3" w:rsidP="007C53F3">
      <w:pPr>
        <w:pStyle w:val="a3"/>
        <w:ind w:leftChars="0" w:left="760"/>
      </w:pPr>
      <w:r>
        <w:rPr>
          <w:rFonts w:hint="eastAsia"/>
        </w:rPr>
        <w:t>대한갑상선내분비외과학회   회  장          이수정</w:t>
      </w:r>
    </w:p>
    <w:p w:rsidR="007C53F3" w:rsidRDefault="007C53F3" w:rsidP="007C53F3">
      <w:pPr>
        <w:pStyle w:val="a3"/>
        <w:ind w:leftChars="0" w:left="760"/>
      </w:pPr>
      <w:r>
        <w:rPr>
          <w:rFonts w:hint="eastAsia"/>
        </w:rPr>
        <w:t xml:space="preserve">                           이사장          김이수</w:t>
      </w:r>
    </w:p>
    <w:p w:rsidR="007C53F3" w:rsidRDefault="007C53F3" w:rsidP="007C53F3">
      <w:pPr>
        <w:pStyle w:val="a3"/>
        <w:ind w:leftChars="0" w:left="760"/>
      </w:pPr>
      <w:r>
        <w:rPr>
          <w:rFonts w:hint="eastAsia"/>
        </w:rPr>
        <w:t xml:space="preserve">                           </w:t>
      </w:r>
      <w:r w:rsidR="006E393E">
        <w:rPr>
          <w:rFonts w:hint="eastAsia"/>
        </w:rPr>
        <w:t xml:space="preserve">국제협력이사 </w:t>
      </w:r>
      <w:r w:rsidR="006E393E">
        <w:t xml:space="preserve"> </w:t>
      </w:r>
      <w:bookmarkStart w:id="0" w:name="_GoBack"/>
      <w:bookmarkEnd w:id="0"/>
      <w:r>
        <w:rPr>
          <w:rFonts w:hint="eastAsia"/>
        </w:rPr>
        <w:t xml:space="preserve">  서영진</w:t>
      </w:r>
    </w:p>
    <w:p w:rsidR="00544A08" w:rsidRPr="007C53F3" w:rsidRDefault="00544A08" w:rsidP="007C53F3"/>
    <w:sectPr w:rsidR="00544A08" w:rsidRPr="007C53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DD" w:rsidRDefault="000471DD" w:rsidP="006E393E">
      <w:pPr>
        <w:spacing w:after="0" w:line="240" w:lineRule="auto"/>
      </w:pPr>
      <w:r>
        <w:separator/>
      </w:r>
    </w:p>
  </w:endnote>
  <w:endnote w:type="continuationSeparator" w:id="0">
    <w:p w:rsidR="000471DD" w:rsidRDefault="000471DD" w:rsidP="006E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DD" w:rsidRDefault="000471DD" w:rsidP="006E393E">
      <w:pPr>
        <w:spacing w:after="0" w:line="240" w:lineRule="auto"/>
      </w:pPr>
      <w:r>
        <w:separator/>
      </w:r>
    </w:p>
  </w:footnote>
  <w:footnote w:type="continuationSeparator" w:id="0">
    <w:p w:rsidR="000471DD" w:rsidRDefault="000471DD" w:rsidP="006E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C2550"/>
    <w:multiLevelType w:val="hybridMultilevel"/>
    <w:tmpl w:val="36D61A44"/>
    <w:lvl w:ilvl="0" w:tplc="3C0AD998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6F782198"/>
    <w:multiLevelType w:val="hybridMultilevel"/>
    <w:tmpl w:val="7A825C8C"/>
    <w:lvl w:ilvl="0" w:tplc="3738E3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F3"/>
    <w:rsid w:val="000471DD"/>
    <w:rsid w:val="00544A08"/>
    <w:rsid w:val="006E393E"/>
    <w:rsid w:val="00756FA7"/>
    <w:rsid w:val="007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2F2064-5707-44CA-8739-2A25FA44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F3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F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E39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E393E"/>
  </w:style>
  <w:style w:type="paragraph" w:styleId="a5">
    <w:name w:val="footer"/>
    <w:basedOn w:val="a"/>
    <w:link w:val="Char0"/>
    <w:uiPriority w:val="99"/>
    <w:unhideWhenUsed/>
    <w:rsid w:val="006E39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E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김은영</dc:creator>
  <cp:keywords/>
  <dc:description/>
  <cp:lastModifiedBy>김은영</cp:lastModifiedBy>
  <cp:revision>3</cp:revision>
  <dcterms:created xsi:type="dcterms:W3CDTF">2016-08-03T06:15:00Z</dcterms:created>
  <dcterms:modified xsi:type="dcterms:W3CDTF">2017-01-31T08:35:00Z</dcterms:modified>
</cp:coreProperties>
</file>